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B7AA" w14:textId="78E79AA1" w:rsidR="002F61BB" w:rsidRDefault="00940108">
      <w:r>
        <w:t>STRAM SURFACE</w:t>
      </w:r>
      <w:r w:rsidR="0029599B">
        <w:t xml:space="preserve"> LED</w:t>
      </w:r>
    </w:p>
    <w:p w14:paraId="18D2D182" w14:textId="51BC9ABB" w:rsidR="00940108" w:rsidRDefault="00940108">
      <w:r>
        <w:t xml:space="preserve">Een ronde opbouw </w:t>
      </w:r>
      <w:proofErr w:type="spellStart"/>
      <w:r>
        <w:t>downlighter</w:t>
      </w:r>
      <w:proofErr w:type="spellEnd"/>
      <w:r>
        <w:t xml:space="preserve"> met een aluminium behuizing in de beschikbare kleuren RAL9016, RAL9005 en RAL9006 met een diffusor uit polymethylmethacrylaat. Het toestel heeft een dieper liggende optiek waardoor een rand binnenin de armatuur ontstaat</w:t>
      </w:r>
      <w:r w:rsidR="0029599B">
        <w:t xml:space="preserve"> die zorgt voor </w:t>
      </w:r>
      <w:r w:rsidR="005266BB">
        <w:t xml:space="preserve">een </w:t>
      </w:r>
      <w:r w:rsidR="0029599B">
        <w:t>elegant</w:t>
      </w:r>
      <w:r w:rsidR="005266BB">
        <w:t xml:space="preserve"> en modern design</w:t>
      </w:r>
      <w:bookmarkStart w:id="0" w:name="_GoBack"/>
      <w:bookmarkEnd w:id="0"/>
      <w:r w:rsidR="0029599B">
        <w:t>. Het toestel is beschikbaar met noodunit.</w:t>
      </w:r>
    </w:p>
    <w:p w14:paraId="2C7BC709" w14:textId="0580C87F" w:rsidR="0029599B" w:rsidRDefault="0029599B" w:rsidP="0029599B">
      <w:r>
        <w:t>Beschikbaar in volgende afmetingen:</w:t>
      </w:r>
      <w:r>
        <w:br/>
      </w:r>
      <w:r w:rsidRPr="00707262">
        <w:t>Ø</w:t>
      </w:r>
      <w:r>
        <w:t>220x107</w:t>
      </w:r>
    </w:p>
    <w:p w14:paraId="24149890" w14:textId="1CAECC7F" w:rsidR="0029599B" w:rsidRDefault="0029599B" w:rsidP="0029599B">
      <w:r>
        <w:t>Beschermingsgraad:</w:t>
      </w:r>
      <w:r>
        <w:tab/>
        <w:t>IP20</w:t>
      </w:r>
      <w:r>
        <w:br/>
        <w:t>Levensduur LEDS:</w:t>
      </w:r>
      <w:r>
        <w:tab/>
      </w:r>
      <w:r>
        <w:tab/>
        <w:t>L80B10 60.000h</w:t>
      </w:r>
      <w:r>
        <w:br/>
        <w:t>Lichtkleur:</w:t>
      </w:r>
      <w:r>
        <w:tab/>
      </w:r>
      <w:r>
        <w:tab/>
        <w:t>CRI90 3000K, 4000K</w:t>
      </w:r>
      <w:r>
        <w:br/>
        <w:t>Stralingshoek:</w:t>
      </w:r>
      <w:r>
        <w:tab/>
      </w:r>
      <w:r>
        <w:tab/>
        <w:t>99°</w:t>
      </w:r>
      <w:r>
        <w:br/>
        <w:t>Verblindingsfactor:</w:t>
      </w:r>
      <w:r>
        <w:tab/>
        <w:t>UGR &lt;19</w:t>
      </w:r>
      <w:r>
        <w:br/>
      </w:r>
      <w:proofErr w:type="spellStart"/>
      <w:r>
        <w:t>Dimbaar</w:t>
      </w:r>
      <w:proofErr w:type="spellEnd"/>
      <w:r>
        <w:t>:</w:t>
      </w:r>
      <w:r>
        <w:tab/>
      </w:r>
      <w:r>
        <w:tab/>
        <w:t>beschikbaar met DIM 1-10V, DIM push, en DIM DALI</w:t>
      </w:r>
      <w:r>
        <w:br/>
        <w:t>Certificaten:</w:t>
      </w:r>
      <w:r>
        <w:tab/>
      </w:r>
      <w:r>
        <w:tab/>
        <w:t xml:space="preserve">ENEC, </w:t>
      </w:r>
      <w:proofErr w:type="spellStart"/>
      <w:r>
        <w:t>MacAdam</w:t>
      </w:r>
      <w:proofErr w:type="spellEnd"/>
      <w:r>
        <w:t xml:space="preserve"> Step2</w:t>
      </w:r>
      <w:r>
        <w:br/>
        <w:t>Garantie:</w:t>
      </w:r>
      <w:r>
        <w:tab/>
      </w:r>
      <w:r>
        <w:tab/>
        <w:t>5 jaar</w:t>
      </w:r>
    </w:p>
    <w:p w14:paraId="3365A453" w14:textId="635DA4FD" w:rsidR="00940108" w:rsidRDefault="0029599B">
      <w:r>
        <w:rPr>
          <w:noProof/>
        </w:rPr>
        <w:drawing>
          <wp:anchor distT="0" distB="0" distL="114300" distR="114300" simplePos="0" relativeHeight="251659264" behindDoc="0" locked="0" layoutInCell="1" allowOverlap="1" wp14:anchorId="1A8F7AD1" wp14:editId="61C72AB9">
            <wp:simplePos x="0" y="0"/>
            <wp:positionH relativeFrom="column">
              <wp:posOffset>2548255</wp:posOffset>
            </wp:positionH>
            <wp:positionV relativeFrom="paragraph">
              <wp:posOffset>219710</wp:posOffset>
            </wp:positionV>
            <wp:extent cx="1857375" cy="1351915"/>
            <wp:effectExtent l="0" t="0" r="9525" b="635"/>
            <wp:wrapThrough wrapText="bothSides">
              <wp:wrapPolygon edited="0">
                <wp:start x="0" y="0"/>
                <wp:lineTo x="0" y="21306"/>
                <wp:lineTo x="21489" y="21306"/>
                <wp:lineTo x="2148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57375" cy="1351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7F14247" wp14:editId="60FD82E1">
            <wp:simplePos x="0" y="0"/>
            <wp:positionH relativeFrom="margin">
              <wp:align>left</wp:align>
            </wp:positionH>
            <wp:positionV relativeFrom="paragraph">
              <wp:posOffset>229235</wp:posOffset>
            </wp:positionV>
            <wp:extent cx="2209800" cy="2336165"/>
            <wp:effectExtent l="0" t="0" r="0" b="6985"/>
            <wp:wrapThrough wrapText="bothSides">
              <wp:wrapPolygon edited="0">
                <wp:start x="0" y="0"/>
                <wp:lineTo x="0" y="21488"/>
                <wp:lineTo x="21414" y="21488"/>
                <wp:lineTo x="214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621" t="3455" r="4101" b="1536"/>
                    <a:stretch/>
                  </pic:blipFill>
                  <pic:spPr bwMode="auto">
                    <a:xfrm>
                      <a:off x="0" y="0"/>
                      <a:ext cx="2209800" cy="233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40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08"/>
    <w:rsid w:val="00124C5A"/>
    <w:rsid w:val="00290CF8"/>
    <w:rsid w:val="0029599B"/>
    <w:rsid w:val="005266BB"/>
    <w:rsid w:val="009401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3B2F"/>
  <w15:chartTrackingRefBased/>
  <w15:docId w15:val="{78AD584D-6AB5-479E-A4C7-57785207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550</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2020-11-03T07:52:00Z</dcterms:created>
  <dcterms:modified xsi:type="dcterms:W3CDTF">2020-11-03T07:52:00Z</dcterms:modified>
</cp:coreProperties>
</file>