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A255" w14:textId="26C5B14D" w:rsidR="002F61BB" w:rsidRDefault="008019F1">
      <w:r>
        <w:t>HIDDEN</w:t>
      </w:r>
    </w:p>
    <w:p w14:paraId="092FAD5E" w14:textId="2CBA5236" w:rsidR="008019F1" w:rsidRDefault="008019F1">
      <w:r>
        <w:t>Een ronde</w:t>
      </w:r>
      <w:r w:rsidR="006E013F">
        <w:t xml:space="preserve"> </w:t>
      </w:r>
      <w:r>
        <w:t>LED inbouw downlighter met een aluminium behuizing in de beschikbare kleuren RAL9016 en RAL9005 met een aluminium diffusor. Het toestel is 90° verstelbaar in verschillende richtingen. Wanneer het toestel op 0° staat dan ligt het verdoken in het oppervlak, wanneer het in een andere graad staat dan komt het toestel volledig uit het plafond.</w:t>
      </w:r>
      <w:r w:rsidR="009F4A64">
        <w:t xml:space="preserve"> Het toestel beschikt over accessoires die verkrijgbaar zijn op aanvraag.</w:t>
      </w:r>
    </w:p>
    <w:p w14:paraId="513B3CE6" w14:textId="003D2FC4" w:rsidR="009F4A64" w:rsidRDefault="009F4A64" w:rsidP="009F4A64">
      <w:r>
        <w:t>Beschikbaar in volgende afmetingen:</w:t>
      </w:r>
      <w:r>
        <w:br/>
      </w:r>
      <w:r w:rsidRPr="00707262">
        <w:t>Ø</w:t>
      </w:r>
      <w:r>
        <w:t>90x115</w:t>
      </w:r>
      <w:r>
        <w:tab/>
      </w:r>
      <w:r>
        <w:tab/>
        <w:t xml:space="preserve">Boorgat: </w:t>
      </w:r>
      <w:r w:rsidRPr="00707262">
        <w:t>Ø</w:t>
      </w:r>
      <w:r>
        <w:t>152</w:t>
      </w:r>
    </w:p>
    <w:p w14:paraId="6631152F" w14:textId="50D06407" w:rsidR="009F4A64" w:rsidRDefault="009F4A64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Dimbaar:</w:t>
      </w:r>
      <w:r>
        <w:tab/>
      </w:r>
      <w:r>
        <w:tab/>
        <w:t>beschikbaar met DIM push, DIM DALI</w:t>
      </w:r>
      <w:r>
        <w:br/>
        <w:t>Gradenhoek:</w:t>
      </w:r>
      <w:r>
        <w:tab/>
      </w:r>
      <w:r>
        <w:tab/>
        <w:t>16°/ 24°/ 42°</w:t>
      </w:r>
      <w:r>
        <w:br/>
        <w:t>Certificaten:</w:t>
      </w:r>
      <w:r>
        <w:tab/>
      </w:r>
      <w:r>
        <w:tab/>
        <w:t>MacAdam Step 2</w:t>
      </w:r>
      <w:r w:rsidR="00B46EC2">
        <w:br/>
        <w:t>Verblindingswaarde:</w:t>
      </w:r>
      <w:r w:rsidR="00B46EC2">
        <w:tab/>
        <w:t>UGR &lt;20</w:t>
      </w:r>
      <w:r>
        <w:br/>
        <w:t>Garantie:</w:t>
      </w:r>
      <w:r>
        <w:tab/>
      </w:r>
      <w:r>
        <w:tab/>
      </w:r>
      <w:r w:rsidR="00D904FD">
        <w:t>5</w:t>
      </w:r>
      <w:r>
        <w:t xml:space="preserve"> jaar</w:t>
      </w:r>
      <w:r>
        <w:br/>
        <w:t>Accessoires:</w:t>
      </w:r>
      <w:r>
        <w:tab/>
      </w:r>
      <w:r>
        <w:tab/>
        <w:t xml:space="preserve">Anti-glare Honeycomb Louver, Elliptical Refractor, Beam Mixer Diffuser, </w:t>
      </w:r>
      <w:r>
        <w:br/>
        <w:t xml:space="preserve"> </w:t>
      </w:r>
      <w:r>
        <w:tab/>
      </w:r>
      <w:r>
        <w:tab/>
      </w:r>
      <w:r>
        <w:tab/>
        <w:t xml:space="preserve">High Chromatic LED </w:t>
      </w:r>
    </w:p>
    <w:p w14:paraId="153CC50B" w14:textId="2EADB39A" w:rsidR="008019F1" w:rsidRDefault="009F4A64">
      <w:r>
        <w:rPr>
          <w:noProof/>
        </w:rPr>
        <w:drawing>
          <wp:anchor distT="0" distB="0" distL="114300" distR="114300" simplePos="0" relativeHeight="251660288" behindDoc="0" locked="0" layoutInCell="1" allowOverlap="1" wp14:anchorId="58CFDE9B" wp14:editId="27CC98D2">
            <wp:simplePos x="0" y="0"/>
            <wp:positionH relativeFrom="margin">
              <wp:posOffset>3413125</wp:posOffset>
            </wp:positionH>
            <wp:positionV relativeFrom="paragraph">
              <wp:posOffset>291465</wp:posOffset>
            </wp:positionV>
            <wp:extent cx="1624965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1271" y="21268"/>
                <wp:lineTo x="2127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B2C68A" wp14:editId="5062392B">
            <wp:simplePos x="0" y="0"/>
            <wp:positionH relativeFrom="column">
              <wp:posOffset>1866711</wp:posOffset>
            </wp:positionH>
            <wp:positionV relativeFrom="paragraph">
              <wp:posOffset>291473</wp:posOffset>
            </wp:positionV>
            <wp:extent cx="1508125" cy="2459355"/>
            <wp:effectExtent l="0" t="0" r="0" b="0"/>
            <wp:wrapThrough wrapText="bothSides">
              <wp:wrapPolygon edited="0">
                <wp:start x="0" y="0"/>
                <wp:lineTo x="0" y="21416"/>
                <wp:lineTo x="21282" y="21416"/>
                <wp:lineTo x="2128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BE6A1" wp14:editId="5F0C23D7">
            <wp:simplePos x="0" y="0"/>
            <wp:positionH relativeFrom="margin">
              <wp:align>left</wp:align>
            </wp:positionH>
            <wp:positionV relativeFrom="paragraph">
              <wp:posOffset>239412</wp:posOffset>
            </wp:positionV>
            <wp:extent cx="1757045" cy="2435860"/>
            <wp:effectExtent l="0" t="0" r="0" b="2540"/>
            <wp:wrapThrough wrapText="bothSides">
              <wp:wrapPolygon edited="0">
                <wp:start x="0" y="0"/>
                <wp:lineTo x="0" y="21454"/>
                <wp:lineTo x="21311" y="21454"/>
                <wp:lineTo x="213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8260" r="18343" b="10000"/>
                    <a:stretch/>
                  </pic:blipFill>
                  <pic:spPr bwMode="auto">
                    <a:xfrm>
                      <a:off x="0" y="0"/>
                      <a:ext cx="1757045" cy="243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F1"/>
    <w:rsid w:val="00124C5A"/>
    <w:rsid w:val="00290CF8"/>
    <w:rsid w:val="006E013F"/>
    <w:rsid w:val="008019F1"/>
    <w:rsid w:val="009F4A64"/>
    <w:rsid w:val="00B46EC2"/>
    <w:rsid w:val="00D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0701"/>
  <w15:chartTrackingRefBased/>
  <w15:docId w15:val="{5052640C-1D4E-493D-8129-15B09EF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Tim Devos</cp:lastModifiedBy>
  <cp:revision>4</cp:revision>
  <dcterms:created xsi:type="dcterms:W3CDTF">2020-07-16T13:50:00Z</dcterms:created>
  <dcterms:modified xsi:type="dcterms:W3CDTF">2020-12-14T15:54:00Z</dcterms:modified>
</cp:coreProperties>
</file>