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61994" w14:textId="002E4986" w:rsidR="002F61BB" w:rsidRDefault="00D97DE7">
      <w:r>
        <w:t>TOP 48V</w:t>
      </w:r>
    </w:p>
    <w:p w14:paraId="7E38DC88" w14:textId="116188B9" w:rsidR="00D97DE7" w:rsidRDefault="00D97DE7" w:rsidP="00D97DE7">
      <w:r>
        <w:t>Een cilindrische LED railspot 48V met een aluminium behuizing in de beschikbare kleuren RAL9016 en RAL9005 met een diffusor uit polycarbonaat met hoogglans reflector. De vormgeving van het toestel is eenvoudig, een lange cilinder die uit het plafond lijkt te komen.</w:t>
      </w:r>
    </w:p>
    <w:p w14:paraId="66714537" w14:textId="7153F335" w:rsidR="00D97DE7" w:rsidRDefault="00D97DE7" w:rsidP="00D97DE7">
      <w:r>
        <w:t>Beschikbaar in volgende afmetingen:</w:t>
      </w:r>
      <w:r>
        <w:br/>
      </w:r>
      <w:r w:rsidRPr="00707262">
        <w:t>Ø</w:t>
      </w:r>
      <w:r>
        <w:t>40x100</w:t>
      </w:r>
    </w:p>
    <w:p w14:paraId="227939E8" w14:textId="17453727" w:rsidR="00D97DE7" w:rsidRDefault="00D97DE7" w:rsidP="00D97DE7">
      <w:r>
        <w:t>Beschermingsgraad:</w:t>
      </w:r>
      <w:r>
        <w:tab/>
        <w:t>IP20</w:t>
      </w:r>
      <w:r>
        <w:br/>
        <w:t>Levensduur LEDS:</w:t>
      </w:r>
      <w:r>
        <w:tab/>
      </w:r>
      <w:r>
        <w:tab/>
        <w:t>L80B10 60.000h</w:t>
      </w:r>
      <w:r>
        <w:br/>
        <w:t>Lichtkleur:</w:t>
      </w:r>
      <w:r>
        <w:tab/>
      </w:r>
      <w:r>
        <w:tab/>
        <w:t>CRI90 2700K, 3000K</w:t>
      </w:r>
      <w:r>
        <w:br/>
        <w:t>Stralingshoek:</w:t>
      </w:r>
      <w:r>
        <w:tab/>
      </w:r>
      <w:r>
        <w:tab/>
        <w:t>20°/ 30°/ 56°</w:t>
      </w:r>
      <w:r>
        <w:br/>
        <w:t>Verblindingsfactor:</w:t>
      </w:r>
      <w:r>
        <w:tab/>
        <w:t>UGR &lt;19</w:t>
      </w:r>
      <w:r>
        <w:br/>
      </w:r>
      <w:proofErr w:type="spellStart"/>
      <w:r>
        <w:t>Dimbaar</w:t>
      </w:r>
      <w:proofErr w:type="spellEnd"/>
      <w:r>
        <w:t>:</w:t>
      </w:r>
      <w:r>
        <w:tab/>
      </w:r>
      <w:r>
        <w:tab/>
        <w:t>beschikbaar met DIM DALI</w:t>
      </w:r>
      <w:r>
        <w:br/>
        <w:t>Certificaten:</w:t>
      </w:r>
      <w:r>
        <w:tab/>
      </w:r>
      <w:r>
        <w:tab/>
      </w:r>
      <w:proofErr w:type="spellStart"/>
      <w:r>
        <w:t>MacAdam</w:t>
      </w:r>
      <w:proofErr w:type="spellEnd"/>
      <w:r>
        <w:t xml:space="preserve"> Step2</w:t>
      </w:r>
      <w:r>
        <w:br/>
        <w:t>Garantie:</w:t>
      </w:r>
      <w:r>
        <w:tab/>
      </w:r>
      <w:r>
        <w:tab/>
      </w:r>
      <w:r w:rsidR="00312A20">
        <w:t>5</w:t>
      </w:r>
      <w:r>
        <w:t xml:space="preserve"> jaar</w:t>
      </w:r>
      <w:r>
        <w:br/>
        <w:t>Accessoires:</w:t>
      </w:r>
      <w:r>
        <w:tab/>
      </w:r>
      <w:r>
        <w:tab/>
        <w:t xml:space="preserve">High </w:t>
      </w:r>
      <w:proofErr w:type="spellStart"/>
      <w:r>
        <w:t>Chromatic</w:t>
      </w:r>
      <w:proofErr w:type="spellEnd"/>
      <w:r>
        <w:t xml:space="preserve"> LED, Beam Mixer Diffuser, Anti-</w:t>
      </w:r>
      <w:proofErr w:type="spellStart"/>
      <w:r>
        <w:t>glare</w:t>
      </w:r>
      <w:proofErr w:type="spellEnd"/>
      <w:r>
        <w:t xml:space="preserve"> </w:t>
      </w:r>
      <w:proofErr w:type="spellStart"/>
      <w:r>
        <w:t>Honeycomb</w:t>
      </w:r>
      <w:proofErr w:type="spellEnd"/>
      <w:r>
        <w:t xml:space="preserve"> </w:t>
      </w:r>
      <w:proofErr w:type="spellStart"/>
      <w:r>
        <w:t>Louver</w:t>
      </w:r>
      <w:proofErr w:type="spellEnd"/>
    </w:p>
    <w:p w14:paraId="275B76D4" w14:textId="5702D455" w:rsidR="00D97DE7" w:rsidRDefault="00D97DE7" w:rsidP="00D97DE7"/>
    <w:p w14:paraId="0AC73AA7" w14:textId="24C93651" w:rsidR="00D97DE7" w:rsidRDefault="00D97DE7">
      <w:r>
        <w:rPr>
          <w:noProof/>
        </w:rPr>
        <w:drawing>
          <wp:anchor distT="0" distB="0" distL="114300" distR="114300" simplePos="0" relativeHeight="251659264" behindDoc="0" locked="0" layoutInCell="1" allowOverlap="1" wp14:anchorId="6F2FA0A9" wp14:editId="1FE00327">
            <wp:simplePos x="0" y="0"/>
            <wp:positionH relativeFrom="margin">
              <wp:posOffset>1682151</wp:posOffset>
            </wp:positionH>
            <wp:positionV relativeFrom="paragraph">
              <wp:posOffset>21050</wp:posOffset>
            </wp:positionV>
            <wp:extent cx="2170430" cy="1526540"/>
            <wp:effectExtent l="0" t="0" r="1270" b="0"/>
            <wp:wrapThrough wrapText="bothSides">
              <wp:wrapPolygon edited="0">
                <wp:start x="0" y="0"/>
                <wp:lineTo x="0" y="21295"/>
                <wp:lineTo x="21423" y="21295"/>
                <wp:lineTo x="2142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170430" cy="1526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3C0500E" wp14:editId="3ECB5314">
            <wp:simplePos x="0" y="0"/>
            <wp:positionH relativeFrom="margin">
              <wp:align>left</wp:align>
            </wp:positionH>
            <wp:positionV relativeFrom="paragraph">
              <wp:posOffset>20991</wp:posOffset>
            </wp:positionV>
            <wp:extent cx="1546225" cy="1949450"/>
            <wp:effectExtent l="0" t="0" r="0" b="0"/>
            <wp:wrapThrough wrapText="bothSides">
              <wp:wrapPolygon edited="0">
                <wp:start x="0" y="0"/>
                <wp:lineTo x="0" y="21319"/>
                <wp:lineTo x="21290" y="21319"/>
                <wp:lineTo x="2129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6741" t="1845" r="4069" b="2844"/>
                    <a:stretch/>
                  </pic:blipFill>
                  <pic:spPr bwMode="auto">
                    <a:xfrm>
                      <a:off x="0" y="0"/>
                      <a:ext cx="1546225" cy="1949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432FD9F0" w14:textId="5B8354FA" w:rsidR="00D97DE7" w:rsidRDefault="00D97DE7" w:rsidP="00D97DE7">
      <w:r>
        <w:lastRenderedPageBreak/>
        <w:t>TOP MINI 48V</w:t>
      </w:r>
    </w:p>
    <w:p w14:paraId="1DC8A953" w14:textId="77777777" w:rsidR="00D97DE7" w:rsidRDefault="00D97DE7" w:rsidP="00D97DE7">
      <w:r>
        <w:t>Een cilindrische LED railspot 48V met een aluminium behuizing in de beschikbare kleuren RAL9016 en RAL9005 met een diffusor uit polycarbonaat met hoogglans reflector. De vormgeving van het toestel is eenvoudig, een lange cilinder die uit het plafond lijkt te komen.</w:t>
      </w:r>
    </w:p>
    <w:p w14:paraId="3614A687" w14:textId="3CA63216" w:rsidR="00D97DE7" w:rsidRDefault="00D97DE7" w:rsidP="00D97DE7">
      <w:r>
        <w:t>Beschikbaar in volgende afmetingen:</w:t>
      </w:r>
      <w:r>
        <w:br/>
      </w:r>
      <w:r w:rsidRPr="00707262">
        <w:t>Ø</w:t>
      </w:r>
      <w:r>
        <w:t>40x47</w:t>
      </w:r>
    </w:p>
    <w:p w14:paraId="5145468F" w14:textId="77777777" w:rsidR="00D97DE7" w:rsidRDefault="00D97DE7" w:rsidP="00D97DE7">
      <w:r>
        <w:t>Beschermingsgraad:</w:t>
      </w:r>
      <w:r>
        <w:tab/>
        <w:t>IP20</w:t>
      </w:r>
      <w:r>
        <w:br/>
        <w:t>Levensduur LEDS:</w:t>
      </w:r>
      <w:r>
        <w:tab/>
      </w:r>
      <w:r>
        <w:tab/>
        <w:t>L80B10 60.000h</w:t>
      </w:r>
      <w:r>
        <w:br/>
        <w:t>Lichtkleur:</w:t>
      </w:r>
      <w:r>
        <w:tab/>
      </w:r>
      <w:r>
        <w:tab/>
        <w:t>CRI90 2700K, 3000K</w:t>
      </w:r>
      <w:r>
        <w:br/>
        <w:t>Stralingshoek:</w:t>
      </w:r>
      <w:r>
        <w:tab/>
      </w:r>
      <w:r>
        <w:tab/>
        <w:t>20°/ 30°/ 56°</w:t>
      </w:r>
      <w:r>
        <w:br/>
        <w:t>Verblindingsfactor:</w:t>
      </w:r>
      <w:r>
        <w:tab/>
        <w:t>UGR &lt;19</w:t>
      </w:r>
      <w:r>
        <w:br/>
      </w:r>
      <w:proofErr w:type="spellStart"/>
      <w:r>
        <w:t>Dimbaar</w:t>
      </w:r>
      <w:proofErr w:type="spellEnd"/>
      <w:r>
        <w:t>:</w:t>
      </w:r>
      <w:r>
        <w:tab/>
      </w:r>
      <w:r>
        <w:tab/>
        <w:t>beschikbaar met DIM DALI</w:t>
      </w:r>
      <w:r>
        <w:br/>
        <w:t>Certificaten:</w:t>
      </w:r>
      <w:r>
        <w:tab/>
      </w:r>
      <w:r>
        <w:tab/>
      </w:r>
      <w:proofErr w:type="spellStart"/>
      <w:r>
        <w:t>MacAdam</w:t>
      </w:r>
      <w:proofErr w:type="spellEnd"/>
      <w:r>
        <w:t xml:space="preserve"> Step2</w:t>
      </w:r>
      <w:r>
        <w:br/>
        <w:t>Garantie:</w:t>
      </w:r>
      <w:r>
        <w:tab/>
      </w:r>
      <w:r>
        <w:tab/>
        <w:t>2 jaar</w:t>
      </w:r>
      <w:r>
        <w:br/>
        <w:t>Accessoires:</w:t>
      </w:r>
      <w:r>
        <w:tab/>
      </w:r>
      <w:r>
        <w:tab/>
        <w:t xml:space="preserve">High </w:t>
      </w:r>
      <w:proofErr w:type="spellStart"/>
      <w:r>
        <w:t>Chromatic</w:t>
      </w:r>
      <w:proofErr w:type="spellEnd"/>
      <w:r>
        <w:t xml:space="preserve"> LED, Beam Mixer Diffuser, Anti-</w:t>
      </w:r>
      <w:proofErr w:type="spellStart"/>
      <w:r>
        <w:t>glare</w:t>
      </w:r>
      <w:proofErr w:type="spellEnd"/>
      <w:r>
        <w:t xml:space="preserve"> </w:t>
      </w:r>
      <w:proofErr w:type="spellStart"/>
      <w:r>
        <w:t>Honeycomb</w:t>
      </w:r>
      <w:proofErr w:type="spellEnd"/>
      <w:r>
        <w:t xml:space="preserve"> </w:t>
      </w:r>
      <w:proofErr w:type="spellStart"/>
      <w:r>
        <w:t>Louver</w:t>
      </w:r>
      <w:proofErr w:type="spellEnd"/>
    </w:p>
    <w:p w14:paraId="2F95B565" w14:textId="58DC9E39" w:rsidR="00D97DE7" w:rsidRDefault="00D97DE7" w:rsidP="00D97DE7">
      <w:r>
        <w:rPr>
          <w:noProof/>
        </w:rPr>
        <w:drawing>
          <wp:anchor distT="0" distB="0" distL="114300" distR="114300" simplePos="0" relativeHeight="251661312" behindDoc="0" locked="0" layoutInCell="1" allowOverlap="1" wp14:anchorId="22AEC4C7" wp14:editId="58796952">
            <wp:simplePos x="0" y="0"/>
            <wp:positionH relativeFrom="margin">
              <wp:posOffset>2087245</wp:posOffset>
            </wp:positionH>
            <wp:positionV relativeFrom="paragraph">
              <wp:posOffset>358560</wp:posOffset>
            </wp:positionV>
            <wp:extent cx="2087245" cy="1454785"/>
            <wp:effectExtent l="0" t="0" r="8255" b="0"/>
            <wp:wrapThrough wrapText="bothSides">
              <wp:wrapPolygon edited="0">
                <wp:start x="0" y="0"/>
                <wp:lineTo x="0" y="21213"/>
                <wp:lineTo x="21488" y="21213"/>
                <wp:lineTo x="21488"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7245" cy="14547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BCA10AA" wp14:editId="63C1D6AA">
            <wp:simplePos x="0" y="0"/>
            <wp:positionH relativeFrom="margin">
              <wp:align>left</wp:align>
            </wp:positionH>
            <wp:positionV relativeFrom="paragraph">
              <wp:posOffset>237730</wp:posOffset>
            </wp:positionV>
            <wp:extent cx="2053590" cy="1828800"/>
            <wp:effectExtent l="0" t="0" r="3810" b="0"/>
            <wp:wrapThrough wrapText="bothSides">
              <wp:wrapPolygon edited="0">
                <wp:start x="0" y="0"/>
                <wp:lineTo x="0" y="21375"/>
                <wp:lineTo x="21440" y="21375"/>
                <wp:lineTo x="2144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53590" cy="1828800"/>
                    </a:xfrm>
                    <a:prstGeom prst="rect">
                      <a:avLst/>
                    </a:prstGeom>
                  </pic:spPr>
                </pic:pic>
              </a:graphicData>
            </a:graphic>
            <wp14:sizeRelH relativeFrom="page">
              <wp14:pctWidth>0</wp14:pctWidth>
            </wp14:sizeRelH>
            <wp14:sizeRelV relativeFrom="page">
              <wp14:pctHeight>0</wp14:pctHeight>
            </wp14:sizeRelV>
          </wp:anchor>
        </w:drawing>
      </w:r>
    </w:p>
    <w:sectPr w:rsidR="00D97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E7"/>
    <w:rsid w:val="00124C5A"/>
    <w:rsid w:val="00290CF8"/>
    <w:rsid w:val="00312A20"/>
    <w:rsid w:val="00D97D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4677"/>
  <w15:chartTrackingRefBased/>
  <w15:docId w15:val="{034A7BD3-8B37-45B4-B07B-AFB16651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195</Words>
  <Characters>1077</Characters>
  <Application>Microsoft Office Word</Application>
  <DocSecurity>0</DocSecurity>
  <Lines>8</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Tim Devos</cp:lastModifiedBy>
  <cp:revision>2</cp:revision>
  <dcterms:created xsi:type="dcterms:W3CDTF">2020-08-20T12:15:00Z</dcterms:created>
  <dcterms:modified xsi:type="dcterms:W3CDTF">2020-12-14T15:32:00Z</dcterms:modified>
</cp:coreProperties>
</file>