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C014C" w14:textId="573628CC" w:rsidR="002F61BB" w:rsidRDefault="00C20B7D">
      <w:r>
        <w:t>SCOPE SURFACE</w:t>
      </w:r>
    </w:p>
    <w:p w14:paraId="32251829" w14:textId="2522956B" w:rsidR="00C20B7D" w:rsidRDefault="00C20B7D" w:rsidP="00C20B7D">
      <w:r>
        <w:t>Een cilindrische LED opbouw armatuur met een aluminium behuizing in de beschikbare kleuren wit-wit, wit-goud, wit-rood, zwart-zwart en zwart-gou</w:t>
      </w:r>
      <w:r w:rsidR="00CE49C4">
        <w:t>d</w:t>
      </w:r>
      <w:r>
        <w:t>. De cilindervormige armatuur kan zowel opbouw als gependeld gemonteerd worden</w:t>
      </w:r>
      <w:r w:rsidR="00CE49C4">
        <w:t xml:space="preserve"> en is beschikbaar in diverse lengtes 210mm, 270mm en 350mm</w:t>
      </w:r>
      <w:bookmarkStart w:id="0" w:name="_GoBack"/>
      <w:bookmarkEnd w:id="0"/>
      <w:r>
        <w:t>.</w:t>
      </w:r>
    </w:p>
    <w:p w14:paraId="4067621E" w14:textId="45D5FF7D" w:rsidR="00C20B7D" w:rsidRDefault="00C20B7D" w:rsidP="00C20B7D">
      <w:r>
        <w:t>Beschikbaar in volgende afmetingen:</w:t>
      </w:r>
      <w:r>
        <w:br/>
      </w:r>
      <w:r w:rsidRPr="00707262">
        <w:t>Ø</w:t>
      </w:r>
      <w:r>
        <w:t>80x350</w:t>
      </w:r>
      <w:r>
        <w:br/>
      </w:r>
      <w:r w:rsidRPr="00707262">
        <w:t>Ø</w:t>
      </w:r>
      <w:r>
        <w:t>80x270</w:t>
      </w:r>
      <w:r>
        <w:br/>
      </w:r>
      <w:r w:rsidRPr="00707262">
        <w:t>Ø</w:t>
      </w:r>
      <w:r>
        <w:t>80x210</w:t>
      </w:r>
    </w:p>
    <w:p w14:paraId="592BF2A9" w14:textId="113E3756" w:rsidR="00C20B7D" w:rsidRDefault="00C20B7D" w:rsidP="00C20B7D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2700K, 3000K, 4000K</w:t>
      </w:r>
      <w:r>
        <w:br/>
        <w:t>Stralingshoek:</w:t>
      </w:r>
      <w:r>
        <w:tab/>
      </w:r>
      <w:r>
        <w:tab/>
        <w:t>47°</w:t>
      </w:r>
      <w:r>
        <w:br/>
        <w:t>Dimbaar:</w:t>
      </w:r>
      <w:r>
        <w:tab/>
      </w:r>
      <w:r>
        <w:tab/>
        <w:t>beschikbaar met DIM Push, DIM 1-10V, DIM Phase Cut en DIM DALI</w:t>
      </w:r>
      <w:r w:rsidR="00EA279C">
        <w:br/>
        <w:t>Verblindingswaarde:</w:t>
      </w:r>
      <w:r w:rsidR="00EA279C">
        <w:tab/>
        <w:t>UGR &lt; 18</w:t>
      </w:r>
      <w:r>
        <w:br/>
        <w:t>Certificaten:</w:t>
      </w:r>
      <w:r>
        <w:tab/>
      </w:r>
      <w:r>
        <w:tab/>
        <w:t>ENEC, MacAdam Step2</w:t>
      </w:r>
      <w:r>
        <w:br/>
        <w:t>Garantie:</w:t>
      </w:r>
      <w:r>
        <w:tab/>
      </w:r>
      <w:r>
        <w:tab/>
        <w:t>2 jaar</w:t>
      </w:r>
    </w:p>
    <w:p w14:paraId="6BB8EC4D" w14:textId="021FED9A" w:rsidR="00C20B7D" w:rsidRDefault="00C20B7D" w:rsidP="00C20B7D">
      <w:r>
        <w:rPr>
          <w:noProof/>
        </w:rPr>
        <w:drawing>
          <wp:anchor distT="0" distB="0" distL="114300" distR="114300" simplePos="0" relativeHeight="251658240" behindDoc="0" locked="0" layoutInCell="1" allowOverlap="1" wp14:anchorId="5AFD1AA7" wp14:editId="235B1269">
            <wp:simplePos x="0" y="0"/>
            <wp:positionH relativeFrom="margin">
              <wp:align>left</wp:align>
            </wp:positionH>
            <wp:positionV relativeFrom="paragraph">
              <wp:posOffset>171035</wp:posOffset>
            </wp:positionV>
            <wp:extent cx="4015105" cy="1466850"/>
            <wp:effectExtent l="0" t="0" r="4445" b="0"/>
            <wp:wrapThrough wrapText="bothSides">
              <wp:wrapPolygon edited="0">
                <wp:start x="0" y="0"/>
                <wp:lineTo x="0" y="21319"/>
                <wp:lineTo x="21521" y="21319"/>
                <wp:lineTo x="2152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" t="2256" r="1310" b="2177"/>
                    <a:stretch/>
                  </pic:blipFill>
                  <pic:spPr bwMode="auto">
                    <a:xfrm>
                      <a:off x="0" y="0"/>
                      <a:ext cx="401510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7F43F" w14:textId="0452FABF" w:rsidR="00C20B7D" w:rsidRDefault="00C20B7D">
      <w:r>
        <w:rPr>
          <w:noProof/>
        </w:rPr>
        <w:drawing>
          <wp:anchor distT="0" distB="0" distL="114300" distR="114300" simplePos="0" relativeHeight="251659264" behindDoc="0" locked="0" layoutInCell="1" allowOverlap="1" wp14:anchorId="7E6A350B" wp14:editId="0EB60AED">
            <wp:simplePos x="0" y="0"/>
            <wp:positionH relativeFrom="margin">
              <wp:align>left</wp:align>
            </wp:positionH>
            <wp:positionV relativeFrom="paragraph">
              <wp:posOffset>1523696</wp:posOffset>
            </wp:positionV>
            <wp:extent cx="3355340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461" y="21113"/>
                <wp:lineTo x="21461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9" b="29435"/>
                    <a:stretch/>
                  </pic:blipFill>
                  <pic:spPr bwMode="auto">
                    <a:xfrm>
                      <a:off x="0" y="0"/>
                      <a:ext cx="3355340" cy="76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7D"/>
    <w:rsid w:val="00124C5A"/>
    <w:rsid w:val="00290CF8"/>
    <w:rsid w:val="00C20B7D"/>
    <w:rsid w:val="00CE49C4"/>
    <w:rsid w:val="00E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78B9"/>
  <w15:chartTrackingRefBased/>
  <w15:docId w15:val="{5475B9B0-B786-47FB-85A1-A33812BF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536</Characters>
  <Application>Microsoft Office Word</Application>
  <DocSecurity>4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2020-11-03T09:49:00Z</dcterms:created>
  <dcterms:modified xsi:type="dcterms:W3CDTF">2020-11-03T09:49:00Z</dcterms:modified>
</cp:coreProperties>
</file>