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EDC9" w14:textId="50469A4D" w:rsidR="002102C7" w:rsidRDefault="00B74CCB">
      <w:bookmarkStart w:id="0" w:name="_GoBack"/>
      <w:bookmarkEnd w:id="0"/>
      <w:r>
        <w:t>MIX LED</w:t>
      </w:r>
    </w:p>
    <w:p w14:paraId="5A11B26F" w14:textId="65C2BE26" w:rsidR="00E24081" w:rsidRDefault="00E24081" w:rsidP="00E24081">
      <w:r>
        <w:t xml:space="preserve">Een ronde inbouw LED </w:t>
      </w:r>
      <w:proofErr w:type="spellStart"/>
      <w:r>
        <w:t>downlighter</w:t>
      </w:r>
      <w:proofErr w:type="spellEnd"/>
      <w:r>
        <w:t xml:space="preserve"> met een cilindrische behuizing uit aluminium RAL 9010 of</w:t>
      </w:r>
      <w:r>
        <w:br/>
        <w:t xml:space="preserve">RAL 9006 met een diffusor uit </w:t>
      </w:r>
      <w:proofErr w:type="spellStart"/>
      <w:r>
        <w:t>polymethylmethacrylaat</w:t>
      </w:r>
      <w:proofErr w:type="spellEnd"/>
      <w:r>
        <w:t xml:space="preserve">. Het toestel onderscheidt zich door zijn minimale vereiste inbouwdiepte en geïntegreerde koelribben dientengevolge het toestel passief koelen. Het toestel is beschikbaar met noodunit M1H en maakt onderdeel uit van een productfamilie met volgende diameters: </w:t>
      </w:r>
      <w:r w:rsidRPr="00707262">
        <w:t>Ø</w:t>
      </w:r>
      <w:r>
        <w:t xml:space="preserve">136, </w:t>
      </w:r>
      <w:r w:rsidRPr="00707262">
        <w:t>Ø</w:t>
      </w:r>
      <w:r>
        <w:t xml:space="preserve">222. </w:t>
      </w:r>
    </w:p>
    <w:p w14:paraId="1E8F93F2" w14:textId="21FB2AC7" w:rsidR="002102C7" w:rsidRDefault="002102C7">
      <w:r>
        <w:t>Beschikbaar in volgende afmetingen:</w:t>
      </w:r>
      <w:r>
        <w:br/>
      </w:r>
      <w:r w:rsidR="003C2606" w:rsidRPr="00707262">
        <w:t>Ø</w:t>
      </w:r>
      <w:r w:rsidR="003C2606">
        <w:t>222x40</w:t>
      </w:r>
      <w:r w:rsidR="00707262">
        <w:tab/>
      </w:r>
      <w:r w:rsidR="00707262">
        <w:tab/>
        <w:t xml:space="preserve">Boorgat: </w:t>
      </w:r>
      <w:r w:rsidR="00707262" w:rsidRPr="00707262">
        <w:t>Ø</w:t>
      </w:r>
      <w:r w:rsidR="00855746">
        <w:t>2</w:t>
      </w:r>
      <w:r w:rsidR="004B63B0">
        <w:t>05</w:t>
      </w:r>
      <w:r w:rsidR="004C7EDF">
        <w:t xml:space="preserve"> | Inbouwdiepte: min. </w:t>
      </w:r>
      <w:r w:rsidR="004B63B0">
        <w:t>60</w:t>
      </w:r>
    </w:p>
    <w:p w14:paraId="68FE2181" w14:textId="1EEBA8DC" w:rsidR="00774C38" w:rsidRDefault="002102C7" w:rsidP="003C2606">
      <w:r>
        <w:t>Beschermingsgraad:</w:t>
      </w:r>
      <w:r>
        <w:tab/>
        <w:t>IP</w:t>
      </w:r>
      <w:r w:rsidR="00707262">
        <w:t>43</w:t>
      </w:r>
      <w:r w:rsidR="003C2606">
        <w:br/>
        <w:t xml:space="preserve"> </w:t>
      </w:r>
      <w:r w:rsidR="003C2606">
        <w:tab/>
      </w:r>
      <w:r w:rsidR="003C2606">
        <w:tab/>
      </w:r>
      <w:r w:rsidR="003C2606">
        <w:tab/>
        <w:t xml:space="preserve">Ook </w:t>
      </w:r>
      <w:r w:rsidR="00861863">
        <w:t>beschikbaar</w:t>
      </w:r>
      <w:r w:rsidR="003C2606">
        <w:t xml:space="preserve"> in IP54</w:t>
      </w:r>
      <w:r w:rsidR="00244DA5">
        <w:br/>
      </w:r>
      <w:r w:rsidR="00774C38">
        <w:t>Levensduur LEDS:</w:t>
      </w:r>
      <w:r w:rsidR="00500769">
        <w:tab/>
      </w:r>
      <w:r w:rsidR="00774C38">
        <w:tab/>
        <w:t>L</w:t>
      </w:r>
      <w:r w:rsidR="00244DA5">
        <w:t>8</w:t>
      </w:r>
      <w:r w:rsidR="001075A0">
        <w:t>0</w:t>
      </w:r>
      <w:r w:rsidR="00774C38">
        <w:t>B10</w:t>
      </w:r>
      <w:r w:rsidR="00896AF0">
        <w:t xml:space="preserve"> </w:t>
      </w:r>
      <w:r w:rsidR="00244DA5">
        <w:t>6</w:t>
      </w:r>
      <w:r w:rsidR="00774C38">
        <w:t>0.000h</w:t>
      </w:r>
      <w:r w:rsidR="00774C38">
        <w:br/>
        <w:t>Lichtkleur:</w:t>
      </w:r>
      <w:r w:rsidR="00774C38">
        <w:tab/>
      </w:r>
      <w:r w:rsidR="00774C38">
        <w:tab/>
        <w:t>CRI</w:t>
      </w:r>
      <w:r w:rsidR="00244DA5">
        <w:t>90</w:t>
      </w:r>
      <w:r w:rsidR="00774C38">
        <w:t xml:space="preserve"> </w:t>
      </w:r>
      <w:r w:rsidR="00244DA5">
        <w:t>3</w:t>
      </w:r>
      <w:r w:rsidR="00B233DD">
        <w:t>000K</w:t>
      </w:r>
      <w:r w:rsidR="00127D08">
        <w:t>, 4000K</w:t>
      </w:r>
      <w:r w:rsidR="00127D08">
        <w:br/>
        <w:t>Stralingshoek:</w:t>
      </w:r>
      <w:r w:rsidR="00127D08">
        <w:tab/>
      </w:r>
      <w:r w:rsidR="00127D08">
        <w:tab/>
      </w:r>
      <w:r w:rsidR="004B63B0">
        <w:t>102</w:t>
      </w:r>
      <w:r w:rsidR="00127D08">
        <w:t>°</w:t>
      </w:r>
      <w:r w:rsidR="00DD1F94">
        <w:br/>
      </w:r>
      <w:r w:rsidR="00A94F98">
        <w:t>Verblindingswaarde:</w:t>
      </w:r>
      <w:r w:rsidR="00A94F98">
        <w:tab/>
        <w:t>UGR &lt;26</w:t>
      </w:r>
      <w:r w:rsidR="00A94F98">
        <w:br/>
      </w:r>
      <w:proofErr w:type="spellStart"/>
      <w:r w:rsidR="000B734E">
        <w:t>Dimbaar</w:t>
      </w:r>
      <w:proofErr w:type="spellEnd"/>
      <w:r w:rsidR="000B734E">
        <w:t>:</w:t>
      </w:r>
      <w:r w:rsidR="000B734E">
        <w:tab/>
      </w:r>
      <w:r w:rsidR="000B734E">
        <w:tab/>
        <w:t xml:space="preserve">beschikbaar </w:t>
      </w:r>
      <w:r w:rsidR="00707262">
        <w:t>met DIM push, DIM 1-10V en DIM DALI</w:t>
      </w:r>
      <w:r w:rsidR="000B734E">
        <w:br/>
      </w:r>
      <w:r w:rsidR="00500769">
        <w:t>Certificaten:</w:t>
      </w:r>
      <w:r w:rsidR="00500769">
        <w:tab/>
      </w:r>
      <w:r w:rsidR="00500769">
        <w:tab/>
      </w:r>
      <w:r w:rsidR="00C82AF4">
        <w:t>ENEC,</w:t>
      </w:r>
      <w:r w:rsidR="00707262">
        <w:t xml:space="preserve"> </w:t>
      </w:r>
      <w:proofErr w:type="spellStart"/>
      <w:r w:rsidR="00707262">
        <w:t>MacAdam</w:t>
      </w:r>
      <w:proofErr w:type="spellEnd"/>
      <w:r w:rsidR="00707262">
        <w:t xml:space="preserve"> Step2</w:t>
      </w:r>
      <w:r w:rsidR="00774C38">
        <w:br/>
        <w:t>Garantie:</w:t>
      </w:r>
      <w:r w:rsidR="00774C38">
        <w:tab/>
      </w:r>
      <w:r w:rsidR="00774C38">
        <w:tab/>
      </w:r>
      <w:r w:rsidR="00266AF4">
        <w:t>5</w:t>
      </w:r>
      <w:r w:rsidR="00774C38">
        <w:t xml:space="preserve"> jaar</w:t>
      </w:r>
    </w:p>
    <w:p w14:paraId="602E378C" w14:textId="544841AC" w:rsidR="003C2606" w:rsidRDefault="00580294">
      <w:r>
        <w:rPr>
          <w:noProof/>
        </w:rPr>
        <w:drawing>
          <wp:anchor distT="0" distB="0" distL="114300" distR="114300" simplePos="0" relativeHeight="251659264" behindDoc="0" locked="0" layoutInCell="1" allowOverlap="1" wp14:anchorId="3F977211" wp14:editId="2402705A">
            <wp:simplePos x="0" y="0"/>
            <wp:positionH relativeFrom="margin">
              <wp:posOffset>2642870</wp:posOffset>
            </wp:positionH>
            <wp:positionV relativeFrom="paragraph">
              <wp:posOffset>202565</wp:posOffset>
            </wp:positionV>
            <wp:extent cx="1921510" cy="1362075"/>
            <wp:effectExtent l="0" t="0" r="2540" b="9525"/>
            <wp:wrapThrough wrapText="bothSides">
              <wp:wrapPolygon edited="0">
                <wp:start x="0" y="0"/>
                <wp:lineTo x="0" y="21449"/>
                <wp:lineTo x="21414" y="21449"/>
                <wp:lineTo x="21414"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21510" cy="1362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3CC8CB" wp14:editId="0190299B">
            <wp:simplePos x="0" y="0"/>
            <wp:positionH relativeFrom="margin">
              <wp:align>left</wp:align>
            </wp:positionH>
            <wp:positionV relativeFrom="paragraph">
              <wp:posOffset>327025</wp:posOffset>
            </wp:positionV>
            <wp:extent cx="2520000" cy="2920866"/>
            <wp:effectExtent l="0" t="0" r="0" b="0"/>
            <wp:wrapThrough wrapText="bothSides">
              <wp:wrapPolygon edited="0">
                <wp:start x="0" y="0"/>
                <wp:lineTo x="0" y="21417"/>
                <wp:lineTo x="21393" y="21417"/>
                <wp:lineTo x="2139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25592" cy="2927011"/>
                    </a:xfrm>
                    <a:prstGeom prst="rect">
                      <a:avLst/>
                    </a:prstGeom>
                  </pic:spPr>
                </pic:pic>
              </a:graphicData>
            </a:graphic>
            <wp14:sizeRelH relativeFrom="page">
              <wp14:pctWidth>0</wp14:pctWidth>
            </wp14:sizeRelH>
            <wp14:sizeRelV relativeFrom="page">
              <wp14:pctHeight>0</wp14:pctHeight>
            </wp14:sizeRelV>
          </wp:anchor>
        </w:drawing>
      </w:r>
      <w:r w:rsidR="003C2606">
        <w:br w:type="page"/>
      </w:r>
    </w:p>
    <w:p w14:paraId="50608EC2" w14:textId="7B301AB4" w:rsidR="003C2606" w:rsidRDefault="003C2606" w:rsidP="003C2606">
      <w:r>
        <w:lastRenderedPageBreak/>
        <w:t>MIX LED mini</w:t>
      </w:r>
    </w:p>
    <w:p w14:paraId="2F2868A5" w14:textId="49B86A4D" w:rsidR="00266AF4" w:rsidRDefault="00266AF4" w:rsidP="00266AF4">
      <w:r>
        <w:t xml:space="preserve">Een ronde inbouw LED </w:t>
      </w:r>
      <w:proofErr w:type="spellStart"/>
      <w:r>
        <w:t>downlighter</w:t>
      </w:r>
      <w:proofErr w:type="spellEnd"/>
      <w:r>
        <w:t xml:space="preserve"> met een cilindrische behuizing uit aluminium RAL 9010 of</w:t>
      </w:r>
      <w:r>
        <w:br/>
        <w:t xml:space="preserve">RAL 9006 met een diffusor uit </w:t>
      </w:r>
      <w:proofErr w:type="spellStart"/>
      <w:r>
        <w:t>polymethylmethacrylaat</w:t>
      </w:r>
      <w:proofErr w:type="spellEnd"/>
      <w:r>
        <w:t>. Het toestel onderscheidt zich door zijn minimale vereiste inbouwdiepte</w:t>
      </w:r>
      <w:r w:rsidR="00351E6B">
        <w:t xml:space="preserve"> </w:t>
      </w:r>
      <w:r w:rsidR="00447EB3">
        <w:t>en geïntegreerde koelribben dientengevolge het toestel passief koelen</w:t>
      </w:r>
      <w:r>
        <w:t>. Het toestel is beschikbaar met nood</w:t>
      </w:r>
      <w:r w:rsidR="00351E6B">
        <w:t>unit M1H</w:t>
      </w:r>
      <w:r>
        <w:t xml:space="preserve"> en maakt onderdeel uit van een productfamilie met volgende diameters: </w:t>
      </w:r>
      <w:r w:rsidRPr="00707262">
        <w:t>Ø</w:t>
      </w:r>
      <w:r>
        <w:t xml:space="preserve">136, </w:t>
      </w:r>
      <w:r w:rsidRPr="00707262">
        <w:t>Ø</w:t>
      </w:r>
      <w:r>
        <w:t xml:space="preserve">222. </w:t>
      </w:r>
    </w:p>
    <w:p w14:paraId="0C59C890" w14:textId="635B1E02" w:rsidR="003C2606" w:rsidRDefault="003C2606" w:rsidP="003C2606">
      <w:r>
        <w:t>Beschikbaar in volgende afmetingen:</w:t>
      </w:r>
      <w:r>
        <w:br/>
      </w:r>
      <w:r w:rsidRPr="00707262">
        <w:t>Ø</w:t>
      </w:r>
      <w:r>
        <w:t>136x40</w:t>
      </w:r>
      <w:r>
        <w:tab/>
      </w:r>
      <w:r>
        <w:tab/>
        <w:t xml:space="preserve">Boorgat: </w:t>
      </w:r>
      <w:r w:rsidRPr="00707262">
        <w:t>Ø</w:t>
      </w:r>
      <w:r>
        <w:t>122 | Inbouwdiepte: min. 60</w:t>
      </w:r>
    </w:p>
    <w:p w14:paraId="6B6FEEE3" w14:textId="03AA33F0" w:rsidR="003C2606" w:rsidRDefault="003C2606" w:rsidP="003C2606">
      <w:r>
        <w:t>Beschermingsgraad:</w:t>
      </w:r>
      <w:r>
        <w:tab/>
        <w:t>IP43</w:t>
      </w:r>
      <w:r>
        <w:br/>
        <w:t xml:space="preserve"> </w:t>
      </w:r>
      <w:r>
        <w:tab/>
      </w:r>
      <w:r>
        <w:tab/>
      </w:r>
      <w:r>
        <w:tab/>
        <w:t xml:space="preserve">Ook </w:t>
      </w:r>
      <w:r w:rsidR="00861863">
        <w:t>beschikbaar</w:t>
      </w:r>
      <w:r>
        <w:t xml:space="preserve"> in IP54</w:t>
      </w:r>
      <w:r>
        <w:br/>
        <w:t>Levensduur LEDS:</w:t>
      </w:r>
      <w:r>
        <w:tab/>
      </w:r>
      <w:r>
        <w:tab/>
        <w:t>L80B10 60.000h</w:t>
      </w:r>
      <w:r>
        <w:br/>
        <w:t>Lichtkleur:</w:t>
      </w:r>
      <w:r>
        <w:tab/>
      </w:r>
      <w:r>
        <w:tab/>
        <w:t>CRI90 3000K, 4000K</w:t>
      </w:r>
      <w:r>
        <w:br/>
        <w:t>Stralingshoek:</w:t>
      </w:r>
      <w:r>
        <w:tab/>
      </w:r>
      <w:r>
        <w:tab/>
        <w:t>97°</w:t>
      </w:r>
      <w:r w:rsidR="00911109">
        <w:br/>
      </w:r>
      <w:r w:rsidR="00A94F98">
        <w:t>Verblindingswaarde:</w:t>
      </w:r>
      <w:r w:rsidR="00A94F98">
        <w:tab/>
        <w:t>UGR &lt;26</w:t>
      </w:r>
      <w:r>
        <w:br/>
      </w:r>
      <w:proofErr w:type="spellStart"/>
      <w:r>
        <w:t>Dimbaar</w:t>
      </w:r>
      <w:proofErr w:type="spellEnd"/>
      <w:r>
        <w:t>:</w:t>
      </w:r>
      <w:r>
        <w:tab/>
      </w:r>
      <w:r>
        <w:tab/>
        <w:t>beschikbaar met DIM push, DIM 1-10V en DIM DALI</w:t>
      </w:r>
      <w:r>
        <w:br/>
        <w:t>Certificaten:</w:t>
      </w:r>
      <w:r>
        <w:tab/>
      </w:r>
      <w:r>
        <w:tab/>
        <w:t xml:space="preserve">ENEC, </w:t>
      </w:r>
      <w:proofErr w:type="spellStart"/>
      <w:r>
        <w:t>MacAdam</w:t>
      </w:r>
      <w:proofErr w:type="spellEnd"/>
      <w:r>
        <w:t xml:space="preserve"> Step2</w:t>
      </w:r>
      <w:r>
        <w:br/>
        <w:t>Garantie:</w:t>
      </w:r>
      <w:r>
        <w:tab/>
      </w:r>
      <w:r>
        <w:tab/>
      </w:r>
      <w:r w:rsidR="00266AF4">
        <w:t>5</w:t>
      </w:r>
      <w:r>
        <w:t xml:space="preserve"> jaar</w:t>
      </w:r>
    </w:p>
    <w:p w14:paraId="2A829889" w14:textId="291524CA" w:rsidR="003C2606" w:rsidRDefault="00580294" w:rsidP="003C2606">
      <w:r>
        <w:rPr>
          <w:noProof/>
        </w:rPr>
        <w:drawing>
          <wp:anchor distT="0" distB="0" distL="114300" distR="114300" simplePos="0" relativeHeight="251661312" behindDoc="0" locked="0" layoutInCell="1" allowOverlap="1" wp14:anchorId="29714D16" wp14:editId="2998267A">
            <wp:simplePos x="0" y="0"/>
            <wp:positionH relativeFrom="margin">
              <wp:posOffset>2832735</wp:posOffset>
            </wp:positionH>
            <wp:positionV relativeFrom="paragraph">
              <wp:posOffset>271087</wp:posOffset>
            </wp:positionV>
            <wp:extent cx="1929765" cy="1318260"/>
            <wp:effectExtent l="0" t="0" r="0" b="0"/>
            <wp:wrapThrough wrapText="bothSides">
              <wp:wrapPolygon edited="0">
                <wp:start x="0" y="0"/>
                <wp:lineTo x="0" y="21225"/>
                <wp:lineTo x="21323" y="21225"/>
                <wp:lineTo x="21323"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9765" cy="1318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CCD16F6" wp14:editId="6E7C7487">
            <wp:simplePos x="0" y="0"/>
            <wp:positionH relativeFrom="margin">
              <wp:align>left</wp:align>
            </wp:positionH>
            <wp:positionV relativeFrom="paragraph">
              <wp:posOffset>149122</wp:posOffset>
            </wp:positionV>
            <wp:extent cx="2520000" cy="2884887"/>
            <wp:effectExtent l="0" t="0" r="0" b="0"/>
            <wp:wrapThrough wrapText="bothSides">
              <wp:wrapPolygon edited="0">
                <wp:start x="0" y="0"/>
                <wp:lineTo x="0" y="21396"/>
                <wp:lineTo x="21393" y="21396"/>
                <wp:lineTo x="21393"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000" cy="2884887"/>
                    </a:xfrm>
                    <a:prstGeom prst="rect">
                      <a:avLst/>
                    </a:prstGeom>
                  </pic:spPr>
                </pic:pic>
              </a:graphicData>
            </a:graphic>
            <wp14:sizeRelH relativeFrom="page">
              <wp14:pctWidth>0</wp14:pctWidth>
            </wp14:sizeRelH>
            <wp14:sizeRelV relativeFrom="page">
              <wp14:pctHeight>0</wp14:pctHeight>
            </wp14:sizeRelV>
          </wp:anchor>
        </w:drawing>
      </w:r>
    </w:p>
    <w:sectPr w:rsidR="003C2606" w:rsidSect="002102C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C7"/>
    <w:rsid w:val="000B734E"/>
    <w:rsid w:val="001075A0"/>
    <w:rsid w:val="00114493"/>
    <w:rsid w:val="00127D08"/>
    <w:rsid w:val="00162EA2"/>
    <w:rsid w:val="00183835"/>
    <w:rsid w:val="001C6A27"/>
    <w:rsid w:val="002102C7"/>
    <w:rsid w:val="00220AE6"/>
    <w:rsid w:val="00236EC1"/>
    <w:rsid w:val="00244DA5"/>
    <w:rsid w:val="00266AF4"/>
    <w:rsid w:val="002735C2"/>
    <w:rsid w:val="002A4E6B"/>
    <w:rsid w:val="003158C8"/>
    <w:rsid w:val="00342103"/>
    <w:rsid w:val="00351E6B"/>
    <w:rsid w:val="00391B37"/>
    <w:rsid w:val="003C2606"/>
    <w:rsid w:val="003E761B"/>
    <w:rsid w:val="00447EB3"/>
    <w:rsid w:val="00473F8A"/>
    <w:rsid w:val="004B63B0"/>
    <w:rsid w:val="004C7EDF"/>
    <w:rsid w:val="00500769"/>
    <w:rsid w:val="0054163D"/>
    <w:rsid w:val="00580294"/>
    <w:rsid w:val="005B6351"/>
    <w:rsid w:val="005E588D"/>
    <w:rsid w:val="0061694B"/>
    <w:rsid w:val="00665B4A"/>
    <w:rsid w:val="006832BF"/>
    <w:rsid w:val="00707262"/>
    <w:rsid w:val="00774C38"/>
    <w:rsid w:val="007C67CB"/>
    <w:rsid w:val="007E63A1"/>
    <w:rsid w:val="0082484F"/>
    <w:rsid w:val="00834151"/>
    <w:rsid w:val="00855746"/>
    <w:rsid w:val="00861863"/>
    <w:rsid w:val="00896AF0"/>
    <w:rsid w:val="008A0B55"/>
    <w:rsid w:val="008A30A4"/>
    <w:rsid w:val="008B1080"/>
    <w:rsid w:val="00911109"/>
    <w:rsid w:val="00911F10"/>
    <w:rsid w:val="00927612"/>
    <w:rsid w:val="00945D77"/>
    <w:rsid w:val="009B7F70"/>
    <w:rsid w:val="00A11AC7"/>
    <w:rsid w:val="00A4732D"/>
    <w:rsid w:val="00A53A27"/>
    <w:rsid w:val="00A94F98"/>
    <w:rsid w:val="00B233DD"/>
    <w:rsid w:val="00B74CCB"/>
    <w:rsid w:val="00BD640B"/>
    <w:rsid w:val="00C82AF4"/>
    <w:rsid w:val="00D7329F"/>
    <w:rsid w:val="00D751AF"/>
    <w:rsid w:val="00D9364D"/>
    <w:rsid w:val="00DA1579"/>
    <w:rsid w:val="00DD1F94"/>
    <w:rsid w:val="00E24081"/>
    <w:rsid w:val="00E65A7B"/>
    <w:rsid w:val="00E65B92"/>
    <w:rsid w:val="00F323B1"/>
    <w:rsid w:val="00FB65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DFCF"/>
  <w15:chartTrackingRefBased/>
  <w15:docId w15:val="{483A7294-7261-4E65-89DE-47ECDE5C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1331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2020-11-02T09:19:00Z</dcterms:created>
  <dcterms:modified xsi:type="dcterms:W3CDTF">2020-11-02T09:19:00Z</dcterms:modified>
</cp:coreProperties>
</file>