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FE73" w14:textId="7B711AE0" w:rsidR="002F61BB" w:rsidRDefault="00DB2F5D">
      <w:r>
        <w:t>AS- ASYMMETRICAL LED</w:t>
      </w:r>
    </w:p>
    <w:p w14:paraId="3D20F2B8" w14:textId="71845EA7" w:rsidR="00DB2F5D" w:rsidRDefault="00132073">
      <w:r>
        <w:t>Een rechthoekige LED opbouwarmatuur met een behuizing uit staalplaat, met slechts een dikte van 0,5 mm in de kleur RAL9003 (andere RAL-kleuren zijn beschikbaar op aanvraag) met een diffusor uit staalplaat. Het toestel heeft een asymmetrische lichtuitval en is daarom geschikt om verticale oppervlaktes uit te lichten zoals schoolborden en schilderijen. Daarnaast heeft het toestel twee soorten afwerkingen; een afwerking met rechte hoeken en een afwerking met afgevlakte hoeken. Het toestel heeft verschillende ophangmogelijkheden: opbouw, gependeld en als inbouwtoestel.</w:t>
      </w:r>
    </w:p>
    <w:p w14:paraId="5AF90397" w14:textId="4C86DFA4" w:rsidR="00132073" w:rsidRDefault="00132073">
      <w:r>
        <w:t>Beschikbaar in volgende afmetingen:</w:t>
      </w:r>
      <w:r>
        <w:br/>
        <w:t>175x1188x60</w:t>
      </w:r>
      <w:r>
        <w:br/>
        <w:t>175x1468x60</w:t>
      </w:r>
      <w:r>
        <w:br/>
        <w:t>210x1212x60</w:t>
      </w:r>
      <w:r>
        <w:br/>
        <w:t>210x1492x60</w:t>
      </w:r>
      <w:r w:rsidR="00600410">
        <w:br/>
        <w:t>169x1185x60</w:t>
      </w:r>
      <w:r w:rsidR="00600410">
        <w:br/>
        <w:t>169x1159x60</w:t>
      </w:r>
      <w:r w:rsidR="00600410">
        <w:br/>
        <w:t>169x1465x60</w:t>
      </w:r>
      <w:r w:rsidR="00600410">
        <w:br/>
        <w:t>169x1439x60</w:t>
      </w:r>
    </w:p>
    <w:p w14:paraId="69987479" w14:textId="08422DC3" w:rsidR="00600410" w:rsidRDefault="00120411" w:rsidP="00600410">
      <w:r>
        <w:rPr>
          <w:noProof/>
        </w:rPr>
        <w:drawing>
          <wp:anchor distT="0" distB="0" distL="114300" distR="114300" simplePos="0" relativeHeight="251658240" behindDoc="0" locked="0" layoutInCell="1" allowOverlap="1" wp14:anchorId="3E84B346" wp14:editId="3B699DC6">
            <wp:simplePos x="0" y="0"/>
            <wp:positionH relativeFrom="margin">
              <wp:align>center</wp:align>
            </wp:positionH>
            <wp:positionV relativeFrom="paragraph">
              <wp:posOffset>1440280</wp:posOffset>
            </wp:positionV>
            <wp:extent cx="5721574" cy="1872000"/>
            <wp:effectExtent l="0" t="0" r="0" b="0"/>
            <wp:wrapThrough wrapText="bothSides">
              <wp:wrapPolygon edited="0">
                <wp:start x="0" y="0"/>
                <wp:lineTo x="0" y="21322"/>
                <wp:lineTo x="21504" y="21322"/>
                <wp:lineTo x="215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82" t="1275" r="400" b="1145"/>
                    <a:stretch/>
                  </pic:blipFill>
                  <pic:spPr bwMode="auto">
                    <a:xfrm>
                      <a:off x="0" y="0"/>
                      <a:ext cx="5721574" cy="187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410">
        <w:t>Beschermingsgraad:</w:t>
      </w:r>
      <w:r w:rsidR="00600410">
        <w:tab/>
        <w:t>IP20</w:t>
      </w:r>
      <w:r w:rsidR="00600410">
        <w:br/>
        <w:t>Levensduur LEDS:</w:t>
      </w:r>
      <w:r w:rsidR="00600410">
        <w:tab/>
      </w:r>
      <w:r w:rsidR="00600410">
        <w:tab/>
        <w:t>L90B</w:t>
      </w:r>
      <w:r w:rsidR="00600410">
        <w:t>5</w:t>
      </w:r>
      <w:r w:rsidR="00600410">
        <w:t>0 50.000h</w:t>
      </w:r>
      <w:r w:rsidR="00600410">
        <w:br/>
        <w:t>Lichtkleur:</w:t>
      </w:r>
      <w:r w:rsidR="00600410">
        <w:tab/>
      </w:r>
      <w:r w:rsidR="00600410">
        <w:tab/>
      </w:r>
      <w:r w:rsidR="00600410">
        <w:t>CRI80-89 3000K, 4000K, 5700K, 6500K</w:t>
      </w:r>
      <w:r w:rsidR="00600410">
        <w:br/>
        <w:t xml:space="preserve"> </w:t>
      </w:r>
      <w:r w:rsidR="00600410">
        <w:tab/>
      </w:r>
      <w:r w:rsidR="00600410">
        <w:tab/>
      </w:r>
      <w:r w:rsidR="00600410">
        <w:tab/>
        <w:t>CRI90-100 3000K, 4000K, 5700K, 6500K</w:t>
      </w:r>
      <w:r w:rsidR="00600410">
        <w:br/>
      </w:r>
      <w:proofErr w:type="spellStart"/>
      <w:r w:rsidR="00600410">
        <w:t>Dimbaar</w:t>
      </w:r>
      <w:proofErr w:type="spellEnd"/>
      <w:r w:rsidR="00600410">
        <w:t>:</w:t>
      </w:r>
      <w:r w:rsidR="00600410">
        <w:tab/>
      </w:r>
      <w:r w:rsidR="00600410">
        <w:tab/>
        <w:t xml:space="preserve">beschikbaar met </w:t>
      </w:r>
      <w:r w:rsidR="00600410">
        <w:t>DIM DALI en DIM 1-10V</w:t>
      </w:r>
      <w:r w:rsidR="00600410">
        <w:br/>
      </w:r>
      <w:r w:rsidR="00600410">
        <w:t>Certificaten:</w:t>
      </w:r>
      <w:r w:rsidR="00600410">
        <w:tab/>
      </w:r>
      <w:r w:rsidR="00600410">
        <w:tab/>
        <w:t xml:space="preserve">ENEC, </w:t>
      </w:r>
      <w:proofErr w:type="spellStart"/>
      <w:r w:rsidR="00600410">
        <w:t>MacAdam</w:t>
      </w:r>
      <w:proofErr w:type="spellEnd"/>
      <w:r w:rsidR="00600410">
        <w:t xml:space="preserve"> 3 step</w:t>
      </w:r>
      <w:r w:rsidR="00600410">
        <w:br/>
        <w:t>Garantie:</w:t>
      </w:r>
      <w:r w:rsidR="00600410">
        <w:tab/>
      </w:r>
      <w:r w:rsidR="00600410">
        <w:tab/>
      </w:r>
      <w:r w:rsidR="00600410">
        <w:t>2</w:t>
      </w:r>
      <w:r w:rsidR="00600410">
        <w:t xml:space="preserve"> jaar</w:t>
      </w:r>
    </w:p>
    <w:p w14:paraId="6D3E81CC" w14:textId="5B23D228" w:rsidR="00600410" w:rsidRDefault="00600410"/>
    <w:sectPr w:rsidR="00600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5D"/>
    <w:rsid w:val="00120411"/>
    <w:rsid w:val="00124C5A"/>
    <w:rsid w:val="00132073"/>
    <w:rsid w:val="00290CF8"/>
    <w:rsid w:val="00600410"/>
    <w:rsid w:val="00DB2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205D"/>
  <w15:chartTrackingRefBased/>
  <w15:docId w15:val="{B14BB52B-B37C-4739-BFF3-02E22593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3</cp:revision>
  <dcterms:created xsi:type="dcterms:W3CDTF">2020-07-20T09:38:00Z</dcterms:created>
  <dcterms:modified xsi:type="dcterms:W3CDTF">2020-07-20T09:52:00Z</dcterms:modified>
</cp:coreProperties>
</file>