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F30E" w14:textId="7144205D" w:rsidR="002F61BB" w:rsidRDefault="005A0063">
      <w:r>
        <w:t>SKY LED</w:t>
      </w:r>
    </w:p>
    <w:p w14:paraId="1CBB6B2E" w14:textId="172B10E0" w:rsidR="005A0063" w:rsidRDefault="005A0063" w:rsidP="005A0063">
      <w:r>
        <w:t xml:space="preserve">Een ronde opbouw downlighter met een aluminium behuizing in RAL9016 met een diffusor uit polymethylmethacrylaat. Het toestel geeft de indruk </w:t>
      </w:r>
      <w:r w:rsidR="00AE6906">
        <w:t>dat het enkel centimeters van het plafond</w:t>
      </w:r>
      <w:r>
        <w:t xml:space="preserve"> zweeft, dit komt door de versmalling </w:t>
      </w:r>
      <w:r w:rsidR="007A09FD">
        <w:t xml:space="preserve">bovenaan het toestel </w:t>
      </w:r>
      <w:r>
        <w:t xml:space="preserve">van 150mm die </w:t>
      </w:r>
      <w:r w:rsidR="007A09FD">
        <w:t>als bevestiging fungeert</w:t>
      </w:r>
      <w:r>
        <w:t>. De dieper</w:t>
      </w:r>
      <w:bookmarkStart w:id="0" w:name="_GoBack"/>
      <w:bookmarkEnd w:id="0"/>
      <w:r>
        <w:t>liggende optiek zorgt voor het ontstaan van een rand.</w:t>
      </w:r>
      <w:r w:rsidRPr="005A0063">
        <w:rPr>
          <w:noProof/>
        </w:rPr>
        <w:t xml:space="preserve"> </w:t>
      </w:r>
      <w:r w:rsidR="005B6950">
        <w:rPr>
          <w:noProof/>
        </w:rPr>
        <w:t>Het toestel is beschikbaar met noodunit.</w:t>
      </w:r>
    </w:p>
    <w:p w14:paraId="5D0B78C2" w14:textId="59C02305" w:rsidR="005A0063" w:rsidRDefault="005A0063" w:rsidP="005A0063">
      <w:r>
        <w:t>Beschikbaar in volgende afmetingen:</w:t>
      </w:r>
      <w:r>
        <w:br/>
      </w:r>
      <w:r w:rsidRPr="00707262">
        <w:t>Ø</w:t>
      </w:r>
      <w:r>
        <w:t>300x57</w:t>
      </w:r>
    </w:p>
    <w:p w14:paraId="1C249B65" w14:textId="1111833B" w:rsidR="005A0063" w:rsidRDefault="005A0063" w:rsidP="005A0063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105°</w:t>
      </w:r>
      <w:r w:rsidR="006E2273">
        <w:br/>
        <w:t>Verblindingsgraad:</w:t>
      </w:r>
      <w:r w:rsidR="006E2273">
        <w:tab/>
        <w:t>UGR 21,1 | 22,3 | 23,3 | 24,1</w:t>
      </w:r>
      <w:r>
        <w:br/>
        <w:t>Dimbaar:</w:t>
      </w:r>
      <w:r>
        <w:tab/>
      </w:r>
      <w:r>
        <w:tab/>
        <w:t>beschikbaar met DIM 1-10V, DIM push, en DIM DALI</w:t>
      </w:r>
      <w:r>
        <w:br/>
        <w:t>Certificaten:</w:t>
      </w:r>
      <w:r>
        <w:tab/>
      </w:r>
      <w:r>
        <w:tab/>
        <w:t>MacAdam Step2</w:t>
      </w:r>
      <w:r>
        <w:br/>
        <w:t>Garantie:</w:t>
      </w:r>
      <w:r>
        <w:tab/>
      </w:r>
      <w:r>
        <w:tab/>
      </w:r>
      <w:r w:rsidR="005B6950">
        <w:t>5</w:t>
      </w:r>
      <w:r>
        <w:t xml:space="preserve"> jaar</w:t>
      </w:r>
    </w:p>
    <w:p w14:paraId="5D9A96BB" w14:textId="16423AB6" w:rsidR="005A0063" w:rsidRDefault="005A0063">
      <w:r>
        <w:rPr>
          <w:noProof/>
        </w:rPr>
        <w:drawing>
          <wp:anchor distT="0" distB="0" distL="114300" distR="114300" simplePos="0" relativeHeight="251659264" behindDoc="0" locked="0" layoutInCell="1" allowOverlap="1" wp14:anchorId="05D304EE" wp14:editId="27CAB7DC">
            <wp:simplePos x="0" y="0"/>
            <wp:positionH relativeFrom="margin">
              <wp:posOffset>1923262</wp:posOffset>
            </wp:positionH>
            <wp:positionV relativeFrom="paragraph">
              <wp:posOffset>250164</wp:posOffset>
            </wp:positionV>
            <wp:extent cx="179705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295" y="21256"/>
                <wp:lineTo x="2129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98A9B1" wp14:editId="3C53C156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1784350" cy="1838960"/>
            <wp:effectExtent l="0" t="0" r="6350" b="8890"/>
            <wp:wrapThrough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" t="5888" r="2227" b="3402"/>
                    <a:stretch/>
                  </pic:blipFill>
                  <pic:spPr bwMode="auto">
                    <a:xfrm>
                      <a:off x="0" y="0"/>
                      <a:ext cx="1784350" cy="183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63"/>
    <w:rsid w:val="00124C5A"/>
    <w:rsid w:val="00290CF8"/>
    <w:rsid w:val="005A0063"/>
    <w:rsid w:val="005B6950"/>
    <w:rsid w:val="006E2273"/>
    <w:rsid w:val="007A09FD"/>
    <w:rsid w:val="00A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DAF5"/>
  <w15:chartTrackingRefBased/>
  <w15:docId w15:val="{A8C7707E-C2BA-4DA0-8692-0419F7D5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597</Characters>
  <Application>Microsoft Office Word</Application>
  <DocSecurity>4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2020-11-03T08:07:00Z</dcterms:created>
  <dcterms:modified xsi:type="dcterms:W3CDTF">2020-11-03T08:07:00Z</dcterms:modified>
</cp:coreProperties>
</file>